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CA" w:rsidRDefault="00154ECA" w:rsidP="00154ECA">
      <w:r>
        <w:t>AFJROTC I</w:t>
      </w:r>
    </w:p>
    <w:p w:rsidR="00154ECA" w:rsidRDefault="00154ECA" w:rsidP="00154ECA">
      <w:r>
        <w:t>Prerequisite: None</w:t>
      </w:r>
    </w:p>
    <w:p w:rsidR="00154ECA" w:rsidRDefault="00154ECA" w:rsidP="00154ECA">
      <w:r>
        <w:t>AFJROTC I is the introductory course for all new cadets. The course consists of three components: Aerospace Science (40%), Leadership Education (40%), and Wellness/Physical Fitness (20%). Aerospace Science rotates each year between History of Flight, Science of Flight and Exploration of Space. Leadership Education rotates each year between Citizenship and Air Force Customs, Communication and Leadership, and Life Skills and Career Development. Academic Year 2011/2012 is the second year in our three year cycle so Aerospace Science will cover the Science of Flight while Leadership Education will cover Communications, Awareness and Leadership. Science of Flight topics include the Atmosphere, Weather, Human Physiological Effect of Flight, Forces of Flight, and Flight Control. Communications, Awareness, and Leadership topics include Communication Forms, Transmission and Reception of Messages, and Problem Solving. The Wellness/Physical Fitness portion will incorporate the President’s Physical Fitness Challenge (PPF). PPF is an exercise program focused on individual base line improvements with the goal of achieving a national standard as calculated by age and gender. Cadets will work to improve scores on push-ups, sit-ups, shuttle run, sit and reach, and one-mile run/walk.</w:t>
      </w:r>
    </w:p>
    <w:p w:rsidR="00154ECA" w:rsidRDefault="00154ECA" w:rsidP="00154ECA">
      <w:r>
        <w:t xml:space="preserve"> </w:t>
      </w:r>
    </w:p>
    <w:p w:rsidR="00154ECA" w:rsidRDefault="00154ECA" w:rsidP="00154ECA">
      <w:r>
        <w:t xml:space="preserve">In addition to the academic component, students have co-curricular participation opportunities such as competition drill teams, Military Ball, parades, community service events and others. </w:t>
      </w:r>
    </w:p>
    <w:p w:rsidR="00154ECA" w:rsidRDefault="00154ECA" w:rsidP="00154ECA">
      <w:r>
        <w:t xml:space="preserve"> </w:t>
      </w:r>
    </w:p>
    <w:p w:rsidR="00154ECA" w:rsidRDefault="00154ECA" w:rsidP="00154ECA">
      <w:r>
        <w:t>AFJROTC II</w:t>
      </w:r>
    </w:p>
    <w:p w:rsidR="00154ECA" w:rsidRDefault="00154ECA" w:rsidP="00154ECA">
      <w:r>
        <w:t>Prerequisite: AFJROTC I or Instructor Permission</w:t>
      </w:r>
    </w:p>
    <w:p w:rsidR="00154ECA" w:rsidRDefault="00154ECA" w:rsidP="00154ECA">
      <w:r>
        <w:t xml:space="preserve">This course is designed for second year cadets. It presents the same course material as AFJROTC I and also provides for development of leadership skills as cadets are responsible for administration and motivation of other cadets in their classroom or extra-curricular function (team). </w:t>
      </w:r>
    </w:p>
    <w:p w:rsidR="00154ECA" w:rsidRDefault="00154ECA" w:rsidP="00154ECA">
      <w:r>
        <w:t xml:space="preserve"> </w:t>
      </w:r>
    </w:p>
    <w:p w:rsidR="00154ECA" w:rsidRDefault="00154ECA" w:rsidP="00154ECA">
      <w:r>
        <w:t>AFJROTC III</w:t>
      </w:r>
    </w:p>
    <w:p w:rsidR="00154ECA" w:rsidRDefault="00154ECA" w:rsidP="00154ECA">
      <w:r>
        <w:t>Prerequisite: AFJROTC II or Instructor Permission</w:t>
      </w:r>
    </w:p>
    <w:p w:rsidR="00154ECA" w:rsidRDefault="00154ECA" w:rsidP="00154ECA">
      <w:r>
        <w:t>This course is designed for third year cadets. It presents the same course material as AFJROTC II and also provides for development of leadership skills as cadets are responsible for developing and tracking goals for their respective classroom or extra-curricular function (team). Cadets learn to lead and motivate through formal positions and informal influence.</w:t>
      </w:r>
    </w:p>
    <w:p w:rsidR="00154ECA" w:rsidRDefault="00154ECA" w:rsidP="00154ECA">
      <w:r>
        <w:t xml:space="preserve"> </w:t>
      </w:r>
    </w:p>
    <w:p w:rsidR="00154ECA" w:rsidRDefault="00154ECA" w:rsidP="00154ECA">
      <w:r>
        <w:t>AFJROTC IV</w:t>
      </w:r>
    </w:p>
    <w:p w:rsidR="00154ECA" w:rsidRDefault="00154ECA" w:rsidP="00154ECA">
      <w:r>
        <w:lastRenderedPageBreak/>
        <w:t>Prerequisite: AFJROTC III or Instructor Permission</w:t>
      </w:r>
    </w:p>
    <w:p w:rsidR="00154ECA" w:rsidRDefault="00154ECA" w:rsidP="00154ECA">
      <w:r>
        <w:t xml:space="preserve">This course offered as the final course for fourth year and </w:t>
      </w:r>
      <w:proofErr w:type="gramStart"/>
      <w:r>
        <w:t>Seniors</w:t>
      </w:r>
      <w:proofErr w:type="gramEnd"/>
      <w:r>
        <w:t xml:space="preserve"> with at least one previous semester in JROTC. The course consists of three components: Aerospace Science (40%), Leadership Education (40%), and Wellness/Physical Fitness (20%). The Aerospace Science IV, Cultural Studies: an Introduction to Global </w:t>
      </w:r>
      <w:proofErr w:type="gramStart"/>
      <w:r>
        <w:t>Awareness,</w:t>
      </w:r>
      <w:proofErr w:type="gramEnd"/>
      <w:r>
        <w:t xml:space="preserve"> consists of a seminar style exploration of World issues with potential impact on the United States and her citizens. Students are tasked to research, report, and discuss topics pertaining to world areas in transition. Cultural, geographic, political and economic issues will be explored. Cadets also plan, organize, and conduct the extra-curricular activities of the Cadet Group –utilizing previously acquired knowledge and skill in planning, organizing, coordinating, directing, controlling, and decision-making. Leadership Education IV, Principles of Management, is a guide to understanding the fundamentals of management, managing yourself, and others. Emphasis is placed on allowing the student to see himself/herself as a manager. There are four building blocks of leadership considered in this text from the military and civilian perspective. The four areas are Management Techniques, Management Decisions, Management Functions, and Managing Self and Others. The Wellness/Physical Fitness portion will incorporate the President’s Physical Fitness Challenge (PPF). PPF is an exercise program focused on individual base line improvements with the goal of achieving a national standard as calculated by age and gender. Cadets will work to improve scores on push-ups, sit-ups, shuttle run, sit and reach, and one-mile run/walk.</w:t>
      </w:r>
    </w:p>
    <w:p w:rsidR="00154ECA" w:rsidRDefault="00154ECA" w:rsidP="00154ECA">
      <w:r>
        <w:t xml:space="preserve"> </w:t>
      </w:r>
    </w:p>
    <w:p w:rsidR="00154ECA" w:rsidRDefault="00154ECA" w:rsidP="00154ECA">
      <w:r>
        <w:t xml:space="preserve">In addition to the academic component, students have co-curricular participation/leadership opportunities such as competition drill teams, Military Ball, parades, community service events and others. </w:t>
      </w:r>
    </w:p>
    <w:p w:rsidR="00154ECA" w:rsidRDefault="00154ECA">
      <w:bookmarkStart w:id="0" w:name="_GoBack"/>
      <w:bookmarkEnd w:id="0"/>
    </w:p>
    <w:sectPr w:rsidR="00154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CA"/>
    <w:rsid w:val="0015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Lionel</dc:creator>
  <cp:lastModifiedBy>Jackson, Lionel</cp:lastModifiedBy>
  <cp:revision>1</cp:revision>
  <dcterms:created xsi:type="dcterms:W3CDTF">2015-02-10T21:21:00Z</dcterms:created>
  <dcterms:modified xsi:type="dcterms:W3CDTF">2015-02-10T21:22:00Z</dcterms:modified>
</cp:coreProperties>
</file>